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03. Phiếu khai báo nguồn phóng xạ kín (không gắn với thiết bị)</w:t>
      </w:r>
    </w:p>
    <w:p w:rsidR="00D97825" w:rsidRPr="006F77F4" w:rsidRDefault="00D97825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 xml:space="preserve">CỘNG HÒA XÃ HỘI CHỦ NGHĨA VIỆT NAM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________________________</w:t>
      </w:r>
    </w:p>
    <w:p w:rsidR="00D97825" w:rsidRPr="006F77F4" w:rsidRDefault="00D97825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PHIẾU KHAI BÁO NGUỒN PHÓNG XẠ KÍN (KHÔNG GẮN VỚI THIẾT BỊ)</w:t>
      </w:r>
    </w:p>
    <w:p w:rsidR="00D97825" w:rsidRPr="006F77F4" w:rsidRDefault="00D97825" w:rsidP="006F77F4">
      <w:pPr>
        <w:jc w:val="center"/>
        <w:rPr>
          <w:rFonts w:cs="Arial"/>
          <w:color w:val="000000" w:themeColor="text1"/>
          <w:szCs w:val="20"/>
        </w:rPr>
      </w:pP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 THÔNG TIN TỔ CHỨC, CÁ NHÂN KHAI BÁO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điện thoại: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ĐẶC TÍNH CỦA NGUỒN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đồng vị phóng xạ: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Mã hiệu (Model):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xê-ri (Serial Number):</w:t>
      </w:r>
      <w:r w:rsidRPr="006F77F4">
        <w:rPr>
          <w:rFonts w:cs="Arial"/>
          <w:color w:val="000000" w:themeColor="text1"/>
          <w:szCs w:val="20"/>
          <w:vertAlign w:val="superscript"/>
        </w:rPr>
        <w:t>2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Hãng, nơi sản xuất: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Hoạt độ (Bq hoặc Ci):</w:t>
      </w:r>
      <w:r w:rsidRPr="006F77F4">
        <w:rPr>
          <w:rFonts w:cs="Arial"/>
          <w:color w:val="000000" w:themeColor="text1"/>
          <w:szCs w:val="20"/>
          <w:vertAlign w:val="superscript"/>
        </w:rPr>
        <w:t>3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Ngày xác định hoạt độ:</w:t>
      </w:r>
      <w:r w:rsidRPr="006F77F4">
        <w:rPr>
          <w:rFonts w:cs="Arial"/>
          <w:color w:val="000000" w:themeColor="text1"/>
          <w:szCs w:val="20"/>
          <w:vertAlign w:val="superscript"/>
        </w:rPr>
        <w:t>4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Mục đích sử dụng: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Nghiên cứu, đào tạo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Máy đo trong công nghiệp</w:t>
      </w:r>
      <w:r w:rsidRPr="006F77F4">
        <w:rPr>
          <w:rFonts w:cs="Arial"/>
          <w:color w:val="000000" w:themeColor="text1"/>
          <w:szCs w:val="20"/>
          <w:vertAlign w:val="superscript"/>
        </w:rPr>
        <w:t>5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Thăm dò địa chất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Phân tích huỳnh quang tia X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Chuẩn thiết bị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Các ứng dụng khác (ghi rõ):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Xuất xứ nguồn: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Nhập khẩu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Số giấy phép nhập khẩu: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Ngày cấp: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Nhận chuyển giao từ tổ chức/cá nhân khác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Số giấy phép tiến hành công việc bức xạ liên quan đến nguồn của tổ chức/cá nhân chuyển giao: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Ngày cấp: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Khi nhập nguồn có văn bản cam kết trả lại nguồn cho nhà cung cấp không?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Không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Có</w:t>
      </w:r>
    </w:p>
    <w:p w:rsidR="00D97825" w:rsidRPr="006F77F4" w:rsidRDefault="00D97825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Nơi đặt/sử dụng nguồn:</w:t>
      </w:r>
    </w:p>
    <w:p w:rsidR="00D97825" w:rsidRPr="006F77F4" w:rsidRDefault="00D97825" w:rsidP="006F77F4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D97825" w:rsidRPr="006F77F4" w:rsidTr="006F77F4">
        <w:tc>
          <w:tcPr>
            <w:tcW w:w="2500" w:type="pct"/>
          </w:tcPr>
          <w:p w:rsidR="00D97825" w:rsidRPr="006F77F4" w:rsidRDefault="00D97825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</w:tcPr>
          <w:p w:rsidR="00D97825" w:rsidRPr="006F77F4" w:rsidRDefault="00D97825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77F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..., ngày .... tháng....năm...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CÁ NHÂN KHAI BÁO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D97825" w:rsidRPr="006F77F4" w:rsidRDefault="00D97825" w:rsidP="006F77F4">
      <w:pPr>
        <w:jc w:val="center"/>
        <w:rPr>
          <w:rFonts w:cs="Arial"/>
          <w:color w:val="000000" w:themeColor="text1"/>
          <w:szCs w:val="20"/>
        </w:rPr>
      </w:pP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vertAlign w:val="superscript"/>
        </w:rPr>
      </w:pPr>
      <w:r w:rsidRPr="006F77F4">
        <w:rPr>
          <w:rFonts w:cs="Arial"/>
          <w:color w:val="000000" w:themeColor="text1"/>
          <w:szCs w:val="20"/>
          <w:vertAlign w:val="superscript"/>
        </w:rPr>
        <w:t>__________________________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  <w:vertAlign w:val="superscript"/>
        </w:rPr>
        <w:t>2</w:t>
      </w:r>
      <w:r w:rsidRPr="006F77F4">
        <w:rPr>
          <w:rFonts w:cs="Arial"/>
          <w:color w:val="000000" w:themeColor="text1"/>
          <w:szCs w:val="20"/>
        </w:rPr>
        <w:t xml:space="preserve"> Không bắt buộc trong trường hợp nhập khẩu. 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  <w:vertAlign w:val="superscript"/>
        </w:rPr>
        <w:t>3</w:t>
      </w:r>
      <w:r w:rsidRPr="006F77F4">
        <w:rPr>
          <w:rFonts w:cs="Arial"/>
          <w:color w:val="000000" w:themeColor="text1"/>
          <w:szCs w:val="20"/>
        </w:rPr>
        <w:t xml:space="preserve"> Hoặc hoạt độ cực đại trong trường hợp nhập khẩu. 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  <w:vertAlign w:val="superscript"/>
        </w:rPr>
        <w:t>4</w:t>
      </w:r>
      <w:r w:rsidRPr="006F77F4">
        <w:rPr>
          <w:rFonts w:cs="Arial"/>
          <w:color w:val="000000" w:themeColor="text1"/>
          <w:szCs w:val="20"/>
        </w:rPr>
        <w:t xml:space="preserve"> Không bắt buộc trong trường hợp nhập khẩu.</w:t>
      </w:r>
    </w:p>
    <w:p w:rsidR="00D97825" w:rsidRPr="006F77F4" w:rsidRDefault="00D97825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  <w:vertAlign w:val="superscript"/>
        </w:rPr>
        <w:t>5</w:t>
      </w:r>
      <w:r w:rsidRPr="006F77F4">
        <w:rPr>
          <w:rFonts w:cs="Arial"/>
          <w:color w:val="000000" w:themeColor="text1"/>
          <w:szCs w:val="20"/>
        </w:rPr>
        <w:t xml:space="preserve"> Máy đo trong công nghiệp như máy đo mức, đo chiều dày, v.v.</w:t>
      </w:r>
    </w:p>
    <w:p w:rsidR="00D97825" w:rsidRPr="006F77F4" w:rsidRDefault="00D97825" w:rsidP="006F77F4">
      <w:pPr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25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D97825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34A9BB-9E35-4707-852E-00484126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7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8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8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8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8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8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8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8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8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82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82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82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8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8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8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8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82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8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8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8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78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8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8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8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82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7825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